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96" w:rsidRPr="00157868" w:rsidRDefault="00653296" w:rsidP="00157868">
      <w:pPr>
        <w:jc w:val="center"/>
        <w:rPr>
          <w:b/>
          <w:i/>
          <w:color w:val="FF0000"/>
          <w:sz w:val="32"/>
          <w:szCs w:val="32"/>
        </w:rPr>
      </w:pPr>
      <w:r w:rsidRPr="00157868">
        <w:rPr>
          <w:b/>
          <w:i/>
          <w:color w:val="FF0000"/>
          <w:sz w:val="32"/>
          <w:szCs w:val="32"/>
        </w:rPr>
        <w:t>Консультации для родителей</w:t>
      </w:r>
    </w:p>
    <w:p w:rsidR="00653296" w:rsidRPr="00157868" w:rsidRDefault="00653296" w:rsidP="00157868">
      <w:pPr>
        <w:jc w:val="center"/>
        <w:rPr>
          <w:b/>
          <w:i/>
          <w:color w:val="FF0000"/>
          <w:sz w:val="32"/>
          <w:szCs w:val="32"/>
        </w:rPr>
      </w:pPr>
      <w:r w:rsidRPr="00157868">
        <w:rPr>
          <w:b/>
          <w:i/>
          <w:color w:val="FF0000"/>
          <w:sz w:val="32"/>
          <w:szCs w:val="32"/>
        </w:rPr>
        <w:t>Капризы и упрямство детей - дошкольников</w:t>
      </w:r>
    </w:p>
    <w:p w:rsidR="00653296" w:rsidRPr="00157868" w:rsidRDefault="00653296" w:rsidP="00157868">
      <w:pPr>
        <w:jc w:val="center"/>
        <w:rPr>
          <w:b/>
          <w:i/>
          <w:color w:val="FF0000"/>
          <w:sz w:val="32"/>
          <w:szCs w:val="32"/>
        </w:rPr>
      </w:pPr>
      <w:r w:rsidRPr="00157868">
        <w:rPr>
          <w:b/>
          <w:i/>
          <w:color w:val="FF0000"/>
          <w:sz w:val="32"/>
          <w:szCs w:val="32"/>
        </w:rPr>
        <w:t>их причины проявление</w:t>
      </w:r>
    </w:p>
    <w:p w:rsidR="00653296" w:rsidRPr="0008203B" w:rsidRDefault="00653296" w:rsidP="00653296">
      <w:pPr>
        <w:rPr>
          <w:sz w:val="36"/>
        </w:rPr>
      </w:pP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08203B">
        <w:rPr>
          <w:sz w:val="36"/>
        </w:rPr>
        <w:t>с</w:t>
      </w:r>
      <w:proofErr w:type="gramEnd"/>
      <w:r w:rsidRPr="0008203B">
        <w:rPr>
          <w:sz w:val="36"/>
        </w:rPr>
        <w:t>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Непослушанием, выражающемся в непослушании и озорстве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Детским негативизмом, т.е. непринятием чего-либо без определённых причин.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Своеволием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Недисциплинированностью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lastRenderedPageBreak/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Проявления упрямства: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08203B">
        <w:rPr>
          <w:sz w:val="36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О капризах мы не будем много говорить, т.к. вся информация во многом пересекается с вышесказанным.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 xml:space="preserve">КАПРИЗЫ - это действия, которые лишены разумного основания, т.е. " Я так хочу и всё!!!". Они вызываются </w:t>
      </w:r>
      <w:r w:rsidRPr="0008203B">
        <w:rPr>
          <w:sz w:val="36"/>
        </w:rPr>
        <w:lastRenderedPageBreak/>
        <w:t>слабостью ребёнка и в определённой степени тоже выступают как форма самозащиты.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Проявления капризов: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в недовольстве, раздражительности, плаче.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в двигательном перевозбуждении.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Развитию капризов способствует неокрепшая нервная система.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Что необходимо знать родителям о детском упрямстве и капризности: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Период упрямства и капризности начинается примерно с 18 месяцев.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Как правило, эта фаза заканчивается к 3,5- 4 годам. Случайные приступы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 xml:space="preserve">упрямства в </w:t>
      </w:r>
      <w:proofErr w:type="gramStart"/>
      <w:r w:rsidRPr="0008203B">
        <w:rPr>
          <w:sz w:val="36"/>
        </w:rPr>
        <w:t>более старшем</w:t>
      </w:r>
      <w:proofErr w:type="gramEnd"/>
      <w:r w:rsidRPr="0008203B">
        <w:rPr>
          <w:sz w:val="36"/>
        </w:rPr>
        <w:t xml:space="preserve"> возрасте – тоже вещь вполне нормальная.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Пик упрямства приходится на 2,5- 3 года жизни.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Мальчики упрямятся сильнее, чем девочки.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Девочки капризничают чаще, чем мальчики.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lastRenderedPageBreak/>
        <w:t>В кризисный период приступы упрямства и капризности случаются у детей по 5 раз в день. У некоторых детей – до 19 раз!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Что могут сделать родители для преодоления упрямства и капризности у детей: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Во время приступа оставайтесь рядом, дайте ему почувствовать, что вы его  понимаете.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Будьте в поведении с ребёнком настойчивы, если сказали "нет", оставайтесь и дальше при этом мнении.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lastRenderedPageBreak/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08203B">
        <w:rPr>
          <w:sz w:val="36"/>
        </w:rPr>
        <w:t>ай-яй-яй</w:t>
      </w:r>
      <w:proofErr w:type="spellEnd"/>
      <w:r w:rsidRPr="0008203B">
        <w:rPr>
          <w:sz w:val="36"/>
        </w:rPr>
        <w:t>!". Ребёнку только этого и нужно.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Исключите из арсенала грубый тон, резкость, стремление " сломить силой авторитета".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Спокойный тон общения, без раздражительности.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08203B">
        <w:rPr>
          <w:sz w:val="36"/>
        </w:rPr>
        <w:t>гуманизации</w:t>
      </w:r>
      <w:proofErr w:type="spellEnd"/>
      <w:r w:rsidRPr="0008203B">
        <w:rPr>
          <w:sz w:val="36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1. НЕЛЬЗЯ ХВАЛИТЬ ЗА ТО, ЧТО: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достигнуто не своим трудом.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не подлежит похвале (красота, сила, ловкость, ум).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из жалости или желания понравиться.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2. НАДО ХВАЛИТЬ: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за поступок, за свершившееся действие.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lastRenderedPageBreak/>
        <w:t>начинать сотрудничать с ребёнком всегда с похвалы, одобрения.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очень важно похвалить ребёнка с утра, как можно раньше и на ночь тоже.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 xml:space="preserve"> 1. НЕЛЬЗЯ НАКАЗЫВАТЬ И РУГАТЬ КОГДА: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когда ребёнок ест, сразу после сна и перед сном.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во всех случаях, когда что-то не получается (пример:  когда вы торопитесь, а ребёнок не может завязать шнурки).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после физической или душевной травмы (пример: ребёнок упал, вы ругаете за это, считая, что он виноват).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когда ребёнок не справился со страхом, невнимательностью, подвижностью и т.д., но очень старался.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когда внутренние мотивы его поступка вам не понятны.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когда вы сами не в себе.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7 ПРАВИЛ НАКАЗАНИЯ: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наказание не должно вредить здоровью.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lastRenderedPageBreak/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08203B">
        <w:rPr>
          <w:sz w:val="36"/>
        </w:rPr>
        <w:t>том</w:t>
      </w:r>
      <w:proofErr w:type="gramEnd"/>
      <w:r w:rsidRPr="0008203B">
        <w:rPr>
          <w:sz w:val="36"/>
        </w:rPr>
        <w:t xml:space="preserve"> что совершённое действие вообще достойно наказания, т.е. наказывать "на всякий случай" </w:t>
      </w:r>
      <w:bookmarkStart w:id="0" w:name="_GoBack"/>
      <w:bookmarkEnd w:id="0"/>
      <w:r w:rsidRPr="0008203B">
        <w:rPr>
          <w:sz w:val="36"/>
        </w:rPr>
        <w:t>нельзя.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за 1 проступок – одно наказание (нельзя припоминать старые грехи).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лучше не наказывать, чем наказывать с опозданием.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надо наказывать и вскоре прощать.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ребёнок не должен бояться наказания.</w:t>
      </w:r>
    </w:p>
    <w:p w:rsidR="00653296" w:rsidRPr="0008203B" w:rsidRDefault="00653296" w:rsidP="00653296">
      <w:pPr>
        <w:rPr>
          <w:sz w:val="36"/>
        </w:rPr>
      </w:pPr>
      <w:r w:rsidRPr="0008203B">
        <w:rPr>
          <w:sz w:val="36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2471FB" w:rsidRPr="0008203B" w:rsidRDefault="00653296" w:rsidP="00653296">
      <w:pPr>
        <w:rPr>
          <w:sz w:val="36"/>
        </w:rPr>
      </w:pPr>
      <w:r w:rsidRPr="0008203B">
        <w:rPr>
          <w:sz w:val="36"/>
        </w:rPr>
        <w:t>Источник: http://doshvozrast.ru/rabrod/konsultacrod05.htm</w:t>
      </w:r>
    </w:p>
    <w:sectPr w:rsidR="002471FB" w:rsidRPr="0008203B" w:rsidSect="002F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58EB"/>
    <w:rsid w:val="0008203B"/>
    <w:rsid w:val="00157868"/>
    <w:rsid w:val="002471FB"/>
    <w:rsid w:val="002F69AA"/>
    <w:rsid w:val="005458EB"/>
    <w:rsid w:val="0065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EB87-6753-4D2E-A033-736A50E4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997</Words>
  <Characters>5687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XP GAME 2007</cp:lastModifiedBy>
  <cp:revision>5</cp:revision>
  <dcterms:created xsi:type="dcterms:W3CDTF">2014-09-21T08:53:00Z</dcterms:created>
  <dcterms:modified xsi:type="dcterms:W3CDTF">2014-09-21T16:04:00Z</dcterms:modified>
</cp:coreProperties>
</file>